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b w:val="0"/>
          <w:bCs w:val="0"/>
          <w:sz w:val="36"/>
          <w:szCs w:val="36"/>
        </w:rPr>
      </w:pPr>
      <w:r>
        <w:rPr>
          <w:rFonts w:hint="eastAsia" w:ascii="微软简标宋" w:hAnsi="微软简标宋" w:eastAsia="微软简标宋" w:cs="微软简标宋"/>
          <w:b w:val="0"/>
          <w:bCs w:val="0"/>
          <w:sz w:val="36"/>
          <w:szCs w:val="36"/>
        </w:rPr>
        <w:t>《</w:t>
      </w:r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en-US" w:eastAsia="zh-CN" w:bidi="ar"/>
        </w:rPr>
        <w:t>辽宁省开发区水土保持区域评估报告编制导则</w:t>
      </w:r>
      <w:r>
        <w:rPr>
          <w:rFonts w:hint="eastAsia" w:ascii="微软简标宋" w:hAnsi="微软简标宋" w:eastAsia="微软简标宋" w:cs="微软简标宋"/>
          <w:b w:val="0"/>
          <w:bCs w:val="0"/>
          <w:sz w:val="36"/>
          <w:szCs w:val="36"/>
        </w:rPr>
        <w:t>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（征求意见稿）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CA20F5"/>
    <w:rsid w:val="0002735B"/>
    <w:rsid w:val="00091560"/>
    <w:rsid w:val="00324067"/>
    <w:rsid w:val="005A3497"/>
    <w:rsid w:val="009972B7"/>
    <w:rsid w:val="00B06AFE"/>
    <w:rsid w:val="00BA44B6"/>
    <w:rsid w:val="3DCA20F5"/>
    <w:rsid w:val="40C82F29"/>
    <w:rsid w:val="5FC835EC"/>
    <w:rsid w:val="619C3FFD"/>
    <w:rsid w:val="673020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ScaleCrop>false</ScaleCrop>
  <LinksUpToDate>false</LinksUpToDate>
  <CharactersWithSpaces>237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2019-09-02T02:12:00Z</dcterms:created>
  <dc:creator>雯儿</dc:creator>
  <cp:lastModifiedBy>admin</cp:lastModifiedBy>
  <dcterms:modified xsi:type="dcterms:W3CDTF">2024-11-07T07:41:01Z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F6C81E17AC8748AAB55AF4A62F4F4CB5</vt:lpwstr>
  </property>
</Properties>
</file>