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7</w:t>
      </w:r>
    </w:p>
    <w:p>
      <w:pPr>
        <w:pStyle w:val="2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团体标准修改申请单</w:t>
      </w:r>
    </w:p>
    <w:p>
      <w:pPr>
        <w:pStyle w:val="2"/>
        <w:jc w:val="center"/>
        <w:rPr>
          <w:rFonts w:ascii="Times New Roman" w:hAnsi="Times New Roman" w:eastAsia="黑体" w:cs="Times New Roman"/>
          <w:sz w:val="15"/>
          <w:szCs w:val="15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主编单位</w:t>
            </w:r>
          </w:p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发文编号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关于报送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</w:t>
            </w:r>
            <w:r>
              <w:rPr>
                <w:rFonts w:eastAsia="仿宋_GB2312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LNHES</w:t>
            </w:r>
            <w:r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</w:rPr>
              <w:t>顺序号</w:t>
            </w:r>
            <w:r>
              <w:rPr>
                <w:rFonts w:eastAsia="仿宋_GB2312" w:cs="Times New Roman"/>
                <w:sz w:val="24"/>
                <w:szCs w:val="24"/>
              </w:rPr>
              <w:t>—</w:t>
            </w:r>
            <w:r>
              <w:rPr>
                <w:rFonts w:hint="eastAsia" w:eastAsia="仿宋_GB2312" w:cs="Times New Roman"/>
                <w:sz w:val="24"/>
                <w:szCs w:val="24"/>
              </w:rPr>
              <w:t>年代号（标准编号）</w:t>
            </w:r>
            <w:r>
              <w:rPr>
                <w:rFonts w:eastAsia="仿宋_GB2312" w:cs="Times New Roman"/>
                <w:sz w:val="24"/>
                <w:szCs w:val="24"/>
              </w:rPr>
              <w:t>××××</w:t>
            </w:r>
            <w:r>
              <w:rPr>
                <w:rFonts w:hint="eastAsia" w:eastAsia="仿宋_GB2312" w:cs="Times New Roman"/>
                <w:sz w:val="24"/>
                <w:szCs w:val="24"/>
              </w:rPr>
              <w:t>（标准名称）第</w:t>
            </w:r>
            <w:r>
              <w:rPr>
                <w:rFonts w:eastAsia="仿宋_GB2312" w:cs="Times New Roman"/>
                <w:sz w:val="24"/>
                <w:szCs w:val="24"/>
              </w:rPr>
              <w:t>×</w:t>
            </w:r>
            <w:r>
              <w:rPr>
                <w:rFonts w:hint="eastAsia" w:eastAsia="仿宋_GB2312" w:cs="Times New Roman"/>
                <w:sz w:val="24"/>
                <w:szCs w:val="24"/>
              </w:rPr>
              <w:t>号修改单的函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辽宁省水利学会：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LNHES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顺序号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年代号（标准编号）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（标准名称）第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号修改单经我单位审查，现上报，请审批。建议该修改单于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日起实施。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修改单见附件。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主编单位（盖章）</w:t>
            </w:r>
          </w:p>
          <w:p>
            <w:pPr>
              <w:pStyle w:val="2"/>
              <w:ind w:firstLine="5640" w:firstLineChars="23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5355" w:firstLineChars="2550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6"/>
        <w:tab w:val="right" w:pos="8312"/>
      </w:tabs>
      <w:rPr>
        <w:rFonts w:ascii="华文中宋" w:hAnsi="华文中宋" w:eastAsia="华文中宋"/>
        <w:sz w:val="18"/>
        <w:szCs w:val="18"/>
      </w:rPr>
    </w:pPr>
    <w:r>
      <w:rPr>
        <w:rFonts w:ascii="华文中宋" w:hAnsi="华文中宋" w:eastAsia="华文中宋"/>
        <w:sz w:val="18"/>
        <w:szCs w:val="18"/>
      </w:rPr>
      <w:tab/>
    </w:r>
    <w:r>
      <w:rPr>
        <w:rFonts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521A61"/>
    <w:rsid w:val="10AD4716"/>
    <w:rsid w:val="2180230D"/>
    <w:rsid w:val="27070022"/>
    <w:rsid w:val="36AE05F5"/>
    <w:rsid w:val="412C689A"/>
    <w:rsid w:val="598C51FD"/>
    <w:rsid w:val="5DFD2F41"/>
    <w:rsid w:val="65A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A4A8326804A44C81A657DD135A006CA7</vt:lpwstr>
  </property>
</Properties>
</file>